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92E" w:rsidRPr="00715E79" w:rsidRDefault="00EF092E" w:rsidP="00EF092E">
      <w:pPr>
        <w:spacing w:line="440" w:lineRule="exact"/>
        <w:jc w:val="right"/>
        <w:rPr>
          <w:kern w:val="0"/>
          <w:sz w:val="22"/>
          <w:szCs w:val="22"/>
        </w:rPr>
      </w:pPr>
      <w:bookmarkStart w:id="0" w:name="_GoBack"/>
      <w:bookmarkEnd w:id="0"/>
      <w:r w:rsidRPr="00715E79">
        <w:rPr>
          <w:rFonts w:hint="eastAsia"/>
          <w:kern w:val="0"/>
          <w:sz w:val="22"/>
          <w:szCs w:val="22"/>
        </w:rPr>
        <w:t>別添１</w:t>
      </w:r>
    </w:p>
    <w:p w:rsidR="00EF092E" w:rsidRPr="00715E79" w:rsidRDefault="00EF092E" w:rsidP="00EF092E">
      <w:pPr>
        <w:spacing w:line="440" w:lineRule="exact"/>
        <w:rPr>
          <w:kern w:val="0"/>
          <w:sz w:val="22"/>
          <w:szCs w:val="22"/>
        </w:rPr>
      </w:pPr>
    </w:p>
    <w:p w:rsidR="00EF092E" w:rsidRPr="00177D93" w:rsidRDefault="00EF092E" w:rsidP="00B841F8">
      <w:pPr>
        <w:spacing w:line="500" w:lineRule="exact"/>
        <w:rPr>
          <w:b/>
          <w:kern w:val="0"/>
          <w:sz w:val="24"/>
        </w:rPr>
      </w:pPr>
      <w:r w:rsidRPr="00177D93">
        <w:rPr>
          <w:rFonts w:hint="eastAsia"/>
          <w:b/>
          <w:kern w:val="0"/>
          <w:sz w:val="24"/>
        </w:rPr>
        <w:t>講習内容・日程</w:t>
      </w:r>
    </w:p>
    <w:p w:rsidR="00FC71DB" w:rsidRPr="00B841F8" w:rsidRDefault="007973F3" w:rsidP="00B841F8">
      <w:pPr>
        <w:spacing w:line="500" w:lineRule="exact"/>
        <w:rPr>
          <w:b/>
          <w:sz w:val="24"/>
        </w:rPr>
      </w:pPr>
      <w:r w:rsidRPr="00B841F8">
        <w:rPr>
          <w:rFonts w:hint="eastAsia"/>
          <w:b/>
          <w:sz w:val="24"/>
        </w:rPr>
        <w:t>1</w:t>
      </w:r>
      <w:r w:rsidRPr="00B841F8">
        <w:rPr>
          <w:b/>
          <w:sz w:val="24"/>
        </w:rPr>
        <w:t xml:space="preserve">) </w:t>
      </w:r>
      <w:proofErr w:type="spellStart"/>
      <w:r w:rsidRPr="00B841F8">
        <w:rPr>
          <w:rFonts w:hint="eastAsia"/>
          <w:b/>
          <w:sz w:val="24"/>
        </w:rPr>
        <w:t>iTRAQ</w:t>
      </w:r>
      <w:proofErr w:type="spellEnd"/>
      <w:r w:rsidRPr="00B841F8">
        <w:rPr>
          <w:rFonts w:hint="eastAsia"/>
          <w:b/>
          <w:sz w:val="24"/>
        </w:rPr>
        <w:t>®</w:t>
      </w:r>
      <w:r w:rsidRPr="00B841F8">
        <w:rPr>
          <w:rFonts w:hint="eastAsia"/>
          <w:b/>
          <w:sz w:val="24"/>
        </w:rPr>
        <w:t>試薬を用いたバイオマーカーの探索および定量</w:t>
      </w:r>
    </w:p>
    <w:p w:rsidR="00C9055A" w:rsidRDefault="007973F3" w:rsidP="00B841F8">
      <w:pPr>
        <w:spacing w:line="500" w:lineRule="exact"/>
        <w:rPr>
          <w:kern w:val="0"/>
          <w:sz w:val="22"/>
          <w:szCs w:val="22"/>
        </w:rPr>
      </w:pPr>
      <w:r w:rsidRPr="00B841F8">
        <w:rPr>
          <w:rFonts w:hint="eastAsia"/>
          <w:b/>
          <w:kern w:val="0"/>
          <w:sz w:val="22"/>
          <w:szCs w:val="22"/>
        </w:rPr>
        <w:t>内容</w:t>
      </w:r>
      <w:r>
        <w:rPr>
          <w:rFonts w:hint="eastAsia"/>
          <w:kern w:val="0"/>
          <w:sz w:val="22"/>
          <w:szCs w:val="22"/>
        </w:rPr>
        <w:t>；</w:t>
      </w:r>
      <w:r w:rsidRPr="007973F3">
        <w:rPr>
          <w:rFonts w:hint="eastAsia"/>
          <w:kern w:val="0"/>
          <w:sz w:val="22"/>
          <w:szCs w:val="22"/>
        </w:rPr>
        <w:t>ペプチドおよびタンパク質の定量用として開発された</w:t>
      </w:r>
      <w:proofErr w:type="spellStart"/>
      <w:r w:rsidR="00811855">
        <w:rPr>
          <w:rFonts w:hint="eastAsia"/>
          <w:kern w:val="0"/>
          <w:sz w:val="22"/>
          <w:szCs w:val="22"/>
        </w:rPr>
        <w:t>S</w:t>
      </w:r>
      <w:r w:rsidR="00811855">
        <w:rPr>
          <w:kern w:val="0"/>
          <w:sz w:val="22"/>
          <w:szCs w:val="22"/>
        </w:rPr>
        <w:t>ciex</w:t>
      </w:r>
      <w:proofErr w:type="spellEnd"/>
      <w:r w:rsidR="00811855">
        <w:rPr>
          <w:rFonts w:hint="eastAsia"/>
          <w:kern w:val="0"/>
          <w:sz w:val="22"/>
          <w:szCs w:val="22"/>
        </w:rPr>
        <w:t>社</w:t>
      </w:r>
      <w:proofErr w:type="spellStart"/>
      <w:r w:rsidRPr="007973F3">
        <w:rPr>
          <w:rFonts w:hint="eastAsia"/>
          <w:kern w:val="0"/>
          <w:sz w:val="22"/>
          <w:szCs w:val="22"/>
        </w:rPr>
        <w:t>iTRAQ</w:t>
      </w:r>
      <w:proofErr w:type="spellEnd"/>
      <w:r w:rsidRPr="007973F3">
        <w:rPr>
          <w:rFonts w:hint="eastAsia"/>
          <w:kern w:val="0"/>
          <w:sz w:val="22"/>
          <w:szCs w:val="22"/>
        </w:rPr>
        <w:t>®</w:t>
      </w:r>
      <w:r w:rsidRPr="007973F3">
        <w:rPr>
          <w:rFonts w:hint="eastAsia"/>
          <w:kern w:val="0"/>
          <w:sz w:val="22"/>
          <w:szCs w:val="22"/>
        </w:rPr>
        <w:t>試薬を用いたバイオマーカーの探索および定量について、</w:t>
      </w:r>
      <w:proofErr w:type="spellStart"/>
      <w:r w:rsidRPr="007973F3">
        <w:rPr>
          <w:rFonts w:hint="eastAsia"/>
          <w:kern w:val="0"/>
          <w:sz w:val="22"/>
          <w:szCs w:val="22"/>
        </w:rPr>
        <w:t>iTRAQ</w:t>
      </w:r>
      <w:proofErr w:type="spellEnd"/>
      <w:r w:rsidRPr="007973F3">
        <w:rPr>
          <w:rFonts w:hint="eastAsia"/>
          <w:kern w:val="0"/>
          <w:sz w:val="22"/>
          <w:szCs w:val="22"/>
        </w:rPr>
        <w:t>®</w:t>
      </w:r>
      <w:r w:rsidRPr="007973F3">
        <w:rPr>
          <w:rFonts w:hint="eastAsia"/>
          <w:kern w:val="0"/>
          <w:sz w:val="22"/>
          <w:szCs w:val="22"/>
        </w:rPr>
        <w:t>試薬によるラベル化を実際に</w:t>
      </w:r>
      <w:r w:rsidR="00811855">
        <w:rPr>
          <w:rFonts w:hint="eastAsia"/>
          <w:kern w:val="0"/>
          <w:sz w:val="22"/>
          <w:szCs w:val="22"/>
        </w:rPr>
        <w:t>先生方</w:t>
      </w:r>
      <w:r w:rsidRPr="007973F3">
        <w:rPr>
          <w:rFonts w:hint="eastAsia"/>
          <w:kern w:val="0"/>
          <w:sz w:val="22"/>
          <w:szCs w:val="22"/>
        </w:rPr>
        <w:t>にご体験いただくことによりその簡便さと有効性を実感していただきます。</w:t>
      </w:r>
    </w:p>
    <w:p w:rsidR="00B841F8" w:rsidRDefault="007973F3" w:rsidP="00B841F8">
      <w:pPr>
        <w:spacing w:line="500" w:lineRule="exact"/>
        <w:rPr>
          <w:kern w:val="0"/>
          <w:sz w:val="22"/>
          <w:szCs w:val="22"/>
        </w:rPr>
      </w:pPr>
      <w:r w:rsidRPr="00B841F8">
        <w:rPr>
          <w:rFonts w:hint="eastAsia"/>
          <w:b/>
          <w:kern w:val="0"/>
          <w:sz w:val="22"/>
          <w:szCs w:val="22"/>
        </w:rPr>
        <w:t>日程</w:t>
      </w:r>
      <w:r w:rsidR="00811855">
        <w:rPr>
          <w:rFonts w:hint="eastAsia"/>
          <w:kern w:val="0"/>
          <w:sz w:val="22"/>
          <w:szCs w:val="22"/>
        </w:rPr>
        <w:t>；</w:t>
      </w:r>
      <w:r w:rsidR="00B841F8">
        <w:rPr>
          <w:rFonts w:hint="eastAsia"/>
          <w:kern w:val="0"/>
          <w:sz w:val="22"/>
          <w:szCs w:val="22"/>
        </w:rPr>
        <w:t>講義；</w:t>
      </w:r>
      <w:r>
        <w:rPr>
          <w:rFonts w:hint="eastAsia"/>
          <w:kern w:val="0"/>
          <w:sz w:val="22"/>
          <w:szCs w:val="22"/>
        </w:rPr>
        <w:t>平成</w:t>
      </w:r>
      <w:r>
        <w:rPr>
          <w:rFonts w:hint="eastAsia"/>
          <w:kern w:val="0"/>
          <w:sz w:val="22"/>
          <w:szCs w:val="22"/>
        </w:rPr>
        <w:t>3</w:t>
      </w:r>
      <w:r w:rsidR="00B841F8">
        <w:rPr>
          <w:rFonts w:hint="eastAsia"/>
          <w:kern w:val="0"/>
          <w:sz w:val="22"/>
          <w:szCs w:val="22"/>
        </w:rPr>
        <w:t>1</w:t>
      </w:r>
      <w:r>
        <w:rPr>
          <w:rFonts w:hint="eastAsia"/>
          <w:kern w:val="0"/>
          <w:sz w:val="22"/>
          <w:szCs w:val="22"/>
        </w:rPr>
        <w:t>年</w:t>
      </w:r>
      <w:r>
        <w:rPr>
          <w:rFonts w:hint="eastAsia"/>
          <w:kern w:val="0"/>
          <w:sz w:val="22"/>
          <w:szCs w:val="22"/>
        </w:rPr>
        <w:t>1</w:t>
      </w:r>
      <w:r>
        <w:rPr>
          <w:rFonts w:hint="eastAsia"/>
          <w:kern w:val="0"/>
          <w:sz w:val="22"/>
          <w:szCs w:val="22"/>
        </w:rPr>
        <w:t>月</w:t>
      </w:r>
      <w:r>
        <w:rPr>
          <w:rFonts w:hint="eastAsia"/>
          <w:kern w:val="0"/>
          <w:sz w:val="22"/>
          <w:szCs w:val="22"/>
        </w:rPr>
        <w:t>1</w:t>
      </w:r>
      <w:r w:rsidR="00B841F8">
        <w:rPr>
          <w:rFonts w:hint="eastAsia"/>
          <w:kern w:val="0"/>
          <w:sz w:val="22"/>
          <w:szCs w:val="22"/>
        </w:rPr>
        <w:t>7</w:t>
      </w:r>
      <w:r>
        <w:rPr>
          <w:rFonts w:hint="eastAsia"/>
          <w:kern w:val="0"/>
          <w:sz w:val="22"/>
          <w:szCs w:val="22"/>
        </w:rPr>
        <w:t>日</w:t>
      </w:r>
      <w:r w:rsidR="00B841F8">
        <w:rPr>
          <w:rFonts w:hint="eastAsia"/>
          <w:kern w:val="0"/>
          <w:sz w:val="22"/>
          <w:szCs w:val="22"/>
        </w:rPr>
        <w:t xml:space="preserve">　</w:t>
      </w:r>
      <w:r w:rsidR="00B841F8">
        <w:rPr>
          <w:rFonts w:hint="eastAsia"/>
          <w:kern w:val="0"/>
          <w:sz w:val="22"/>
          <w:szCs w:val="22"/>
        </w:rPr>
        <w:t>15</w:t>
      </w:r>
      <w:r w:rsidR="00B841F8">
        <w:rPr>
          <w:rFonts w:hint="eastAsia"/>
          <w:kern w:val="0"/>
          <w:sz w:val="22"/>
          <w:szCs w:val="22"/>
        </w:rPr>
        <w:t>：</w:t>
      </w:r>
      <w:r w:rsidR="00B841F8">
        <w:rPr>
          <w:rFonts w:hint="eastAsia"/>
          <w:kern w:val="0"/>
          <w:sz w:val="22"/>
          <w:szCs w:val="22"/>
        </w:rPr>
        <w:t>00-17</w:t>
      </w:r>
      <w:r w:rsidR="00B841F8">
        <w:rPr>
          <w:rFonts w:hint="eastAsia"/>
          <w:kern w:val="0"/>
          <w:sz w:val="22"/>
          <w:szCs w:val="22"/>
        </w:rPr>
        <w:t>：</w:t>
      </w:r>
      <w:r w:rsidR="00B841F8">
        <w:rPr>
          <w:rFonts w:hint="eastAsia"/>
          <w:kern w:val="0"/>
          <w:sz w:val="22"/>
          <w:szCs w:val="22"/>
        </w:rPr>
        <w:t>00</w:t>
      </w:r>
    </w:p>
    <w:p w:rsidR="00B841F8" w:rsidRDefault="00B841F8" w:rsidP="00B841F8">
      <w:pPr>
        <w:spacing w:line="500" w:lineRule="exact"/>
        <w:rPr>
          <w:kern w:val="0"/>
          <w:sz w:val="22"/>
          <w:szCs w:val="22"/>
        </w:rPr>
      </w:pPr>
      <w:r>
        <w:rPr>
          <w:rFonts w:hint="eastAsia"/>
          <w:kern w:val="0"/>
          <w:sz w:val="22"/>
          <w:szCs w:val="22"/>
        </w:rPr>
        <w:t xml:space="preserve">　　　実技；平成</w:t>
      </w:r>
      <w:r>
        <w:rPr>
          <w:rFonts w:hint="eastAsia"/>
          <w:kern w:val="0"/>
          <w:sz w:val="22"/>
          <w:szCs w:val="22"/>
        </w:rPr>
        <w:t>31</w:t>
      </w:r>
      <w:r>
        <w:rPr>
          <w:rFonts w:hint="eastAsia"/>
          <w:kern w:val="0"/>
          <w:sz w:val="22"/>
          <w:szCs w:val="22"/>
        </w:rPr>
        <w:t>年</w:t>
      </w:r>
      <w:r>
        <w:rPr>
          <w:rFonts w:hint="eastAsia"/>
          <w:kern w:val="0"/>
          <w:sz w:val="22"/>
          <w:szCs w:val="22"/>
        </w:rPr>
        <w:t>1</w:t>
      </w:r>
      <w:r>
        <w:rPr>
          <w:rFonts w:hint="eastAsia"/>
          <w:kern w:val="0"/>
          <w:sz w:val="22"/>
          <w:szCs w:val="22"/>
        </w:rPr>
        <w:t>月</w:t>
      </w:r>
      <w:r>
        <w:rPr>
          <w:rFonts w:hint="eastAsia"/>
          <w:kern w:val="0"/>
          <w:sz w:val="22"/>
          <w:szCs w:val="22"/>
        </w:rPr>
        <w:t>18</w:t>
      </w:r>
      <w:r>
        <w:rPr>
          <w:rFonts w:hint="eastAsia"/>
          <w:kern w:val="0"/>
          <w:sz w:val="22"/>
          <w:szCs w:val="22"/>
        </w:rPr>
        <w:t xml:space="preserve">日　</w:t>
      </w:r>
      <w:r>
        <w:rPr>
          <w:rFonts w:hint="eastAsia"/>
          <w:kern w:val="0"/>
          <w:sz w:val="22"/>
          <w:szCs w:val="22"/>
        </w:rPr>
        <w:t>10</w:t>
      </w:r>
      <w:r>
        <w:rPr>
          <w:rFonts w:hint="eastAsia"/>
          <w:kern w:val="0"/>
          <w:sz w:val="22"/>
          <w:szCs w:val="22"/>
        </w:rPr>
        <w:t>：</w:t>
      </w:r>
      <w:r>
        <w:rPr>
          <w:rFonts w:hint="eastAsia"/>
          <w:kern w:val="0"/>
          <w:sz w:val="22"/>
          <w:szCs w:val="22"/>
        </w:rPr>
        <w:t>00-17</w:t>
      </w:r>
      <w:r>
        <w:rPr>
          <w:rFonts w:hint="eastAsia"/>
          <w:kern w:val="0"/>
          <w:sz w:val="22"/>
          <w:szCs w:val="22"/>
        </w:rPr>
        <w:t>：</w:t>
      </w:r>
      <w:r>
        <w:rPr>
          <w:rFonts w:hint="eastAsia"/>
          <w:kern w:val="0"/>
          <w:sz w:val="22"/>
          <w:szCs w:val="22"/>
        </w:rPr>
        <w:t>00</w:t>
      </w:r>
    </w:p>
    <w:p w:rsidR="00B841F8" w:rsidRDefault="00811855" w:rsidP="00B841F8">
      <w:pPr>
        <w:spacing w:line="500" w:lineRule="exact"/>
        <w:rPr>
          <w:kern w:val="0"/>
          <w:sz w:val="22"/>
          <w:szCs w:val="22"/>
        </w:rPr>
      </w:pPr>
      <w:r w:rsidRPr="00B841F8">
        <w:rPr>
          <w:rFonts w:hint="eastAsia"/>
          <w:b/>
          <w:kern w:val="0"/>
          <w:sz w:val="22"/>
          <w:szCs w:val="22"/>
        </w:rPr>
        <w:t>定員</w:t>
      </w:r>
      <w:r>
        <w:rPr>
          <w:rFonts w:hint="eastAsia"/>
          <w:kern w:val="0"/>
          <w:sz w:val="22"/>
          <w:szCs w:val="22"/>
        </w:rPr>
        <w:t>；４グループ</w:t>
      </w:r>
      <w:r>
        <w:rPr>
          <w:rFonts w:hint="eastAsia"/>
          <w:kern w:val="0"/>
          <w:sz w:val="22"/>
          <w:szCs w:val="22"/>
        </w:rPr>
        <w:t>(</w:t>
      </w:r>
      <w:r w:rsidR="00C9055A">
        <w:rPr>
          <w:rFonts w:hint="eastAsia"/>
          <w:kern w:val="0"/>
          <w:sz w:val="22"/>
          <w:szCs w:val="22"/>
        </w:rPr>
        <w:t>各グループ</w:t>
      </w:r>
      <w:r>
        <w:rPr>
          <w:kern w:val="0"/>
          <w:sz w:val="22"/>
          <w:szCs w:val="22"/>
        </w:rPr>
        <w:t>3</w:t>
      </w:r>
      <w:r>
        <w:rPr>
          <w:rFonts w:hint="eastAsia"/>
          <w:kern w:val="0"/>
          <w:sz w:val="22"/>
          <w:szCs w:val="22"/>
        </w:rPr>
        <w:t>名</w:t>
      </w:r>
      <w:r w:rsidR="00C9055A">
        <w:rPr>
          <w:rFonts w:hint="eastAsia"/>
          <w:kern w:val="0"/>
          <w:sz w:val="22"/>
          <w:szCs w:val="22"/>
        </w:rPr>
        <w:t>まで</w:t>
      </w:r>
      <w:r>
        <w:rPr>
          <w:kern w:val="0"/>
          <w:sz w:val="22"/>
          <w:szCs w:val="22"/>
        </w:rPr>
        <w:t>)</w:t>
      </w:r>
      <w:r w:rsidR="00B841F8">
        <w:rPr>
          <w:rFonts w:hint="eastAsia"/>
          <w:kern w:val="0"/>
          <w:sz w:val="22"/>
          <w:szCs w:val="22"/>
        </w:rPr>
        <w:t xml:space="preserve">。但し、講義のみであれば、制限はありませ　</w:t>
      </w:r>
    </w:p>
    <w:p w:rsidR="00811855" w:rsidRDefault="00B841F8" w:rsidP="00B841F8">
      <w:pPr>
        <w:spacing w:line="500" w:lineRule="exact"/>
        <w:ind w:firstLineChars="300" w:firstLine="744"/>
        <w:rPr>
          <w:kern w:val="0"/>
          <w:sz w:val="22"/>
          <w:szCs w:val="22"/>
        </w:rPr>
      </w:pPr>
      <w:r>
        <w:rPr>
          <w:rFonts w:hint="eastAsia"/>
          <w:kern w:val="0"/>
          <w:sz w:val="22"/>
          <w:szCs w:val="22"/>
        </w:rPr>
        <w:t>ん。</w:t>
      </w:r>
    </w:p>
    <w:p w:rsidR="007973F3" w:rsidRDefault="007973F3" w:rsidP="00B841F8">
      <w:pPr>
        <w:spacing w:line="500" w:lineRule="exact"/>
        <w:rPr>
          <w:kern w:val="0"/>
          <w:sz w:val="22"/>
          <w:szCs w:val="22"/>
        </w:rPr>
      </w:pPr>
    </w:p>
    <w:p w:rsidR="007973F3" w:rsidRPr="00B841F8" w:rsidRDefault="00811855" w:rsidP="00B841F8">
      <w:pPr>
        <w:spacing w:line="500" w:lineRule="exact"/>
        <w:rPr>
          <w:b/>
          <w:sz w:val="24"/>
        </w:rPr>
      </w:pPr>
      <w:r w:rsidRPr="00B841F8">
        <w:rPr>
          <w:b/>
          <w:sz w:val="24"/>
        </w:rPr>
        <w:t xml:space="preserve">2) </w:t>
      </w:r>
      <w:r w:rsidRPr="00B841F8">
        <w:rPr>
          <w:rFonts w:hint="eastAsia"/>
          <w:b/>
          <w:sz w:val="24"/>
        </w:rPr>
        <w:t>遺伝子マイクロアレイを用いたバイオマーカーの探索</w:t>
      </w:r>
    </w:p>
    <w:p w:rsidR="00577B0F" w:rsidRPr="00B841F8" w:rsidRDefault="00C9055A" w:rsidP="00B841F8">
      <w:pPr>
        <w:spacing w:line="500" w:lineRule="exact"/>
        <w:rPr>
          <w:kern w:val="0"/>
          <w:sz w:val="22"/>
          <w:szCs w:val="22"/>
        </w:rPr>
      </w:pPr>
      <w:r w:rsidRPr="00B841F8">
        <w:rPr>
          <w:rFonts w:hint="eastAsia"/>
          <w:b/>
          <w:kern w:val="0"/>
          <w:sz w:val="22"/>
          <w:szCs w:val="22"/>
        </w:rPr>
        <w:t>内容</w:t>
      </w:r>
      <w:r w:rsidRPr="00B841F8">
        <w:rPr>
          <w:rFonts w:hint="eastAsia"/>
          <w:kern w:val="0"/>
          <w:sz w:val="22"/>
          <w:szCs w:val="22"/>
        </w:rPr>
        <w:t>；</w:t>
      </w:r>
      <w:r w:rsidR="00577B0F" w:rsidRPr="00B841F8">
        <w:rPr>
          <w:rFonts w:hint="eastAsia"/>
          <w:kern w:val="0"/>
          <w:sz w:val="22"/>
          <w:szCs w:val="22"/>
        </w:rPr>
        <w:t>A</w:t>
      </w:r>
      <w:r w:rsidR="00577B0F" w:rsidRPr="00B841F8">
        <w:rPr>
          <w:kern w:val="0"/>
          <w:sz w:val="22"/>
          <w:szCs w:val="22"/>
        </w:rPr>
        <w:t>gilent</w:t>
      </w:r>
      <w:r w:rsidR="00577B0F" w:rsidRPr="00B841F8">
        <w:rPr>
          <w:rFonts w:hint="eastAsia"/>
          <w:kern w:val="0"/>
          <w:sz w:val="22"/>
          <w:szCs w:val="22"/>
        </w:rPr>
        <w:t>社のキットを使って、サンンプル間の遺伝子発現の比較をします。</w:t>
      </w:r>
    </w:p>
    <w:p w:rsidR="00FA7860" w:rsidRPr="00B841F8" w:rsidRDefault="00577B0F" w:rsidP="00B841F8">
      <w:pPr>
        <w:spacing w:line="500" w:lineRule="exact"/>
        <w:rPr>
          <w:kern w:val="0"/>
          <w:sz w:val="22"/>
          <w:szCs w:val="22"/>
        </w:rPr>
      </w:pPr>
      <w:r w:rsidRPr="00B841F8">
        <w:rPr>
          <w:rFonts w:hint="eastAsia"/>
          <w:kern w:val="0"/>
          <w:sz w:val="22"/>
          <w:szCs w:val="22"/>
        </w:rPr>
        <w:t>こちらで講習用のサンプルは用意致しますが、</w:t>
      </w:r>
      <w:r w:rsidR="005D037D" w:rsidRPr="00B841F8">
        <w:rPr>
          <w:rFonts w:hint="eastAsia"/>
          <w:kern w:val="0"/>
          <w:sz w:val="22"/>
          <w:szCs w:val="22"/>
        </w:rPr>
        <w:t>解析をご希望のサンプルをお持ちの方（サンプル量は、検体あたりの精製</w:t>
      </w:r>
      <w:r w:rsidR="005D037D" w:rsidRPr="00B841F8">
        <w:rPr>
          <w:rFonts w:hint="eastAsia"/>
          <w:kern w:val="0"/>
          <w:sz w:val="22"/>
          <w:szCs w:val="22"/>
        </w:rPr>
        <w:t>RNA</w:t>
      </w:r>
      <w:r w:rsidR="005D037D" w:rsidRPr="00B841F8">
        <w:rPr>
          <w:rFonts w:hint="eastAsia"/>
          <w:kern w:val="0"/>
          <w:sz w:val="22"/>
          <w:szCs w:val="22"/>
        </w:rPr>
        <w:t>（</w:t>
      </w:r>
      <w:r w:rsidR="005D037D" w:rsidRPr="00B841F8">
        <w:rPr>
          <w:rFonts w:hint="eastAsia"/>
          <w:kern w:val="0"/>
          <w:sz w:val="22"/>
          <w:szCs w:val="22"/>
        </w:rPr>
        <w:t>DNase</w:t>
      </w:r>
      <w:r w:rsidR="005D037D" w:rsidRPr="00B841F8">
        <w:rPr>
          <w:rFonts w:hint="eastAsia"/>
          <w:kern w:val="0"/>
          <w:sz w:val="22"/>
          <w:szCs w:val="22"/>
        </w:rPr>
        <w:t>処理をされたもの）が</w:t>
      </w:r>
      <w:r w:rsidR="005D037D" w:rsidRPr="00B841F8">
        <w:rPr>
          <w:rFonts w:hint="eastAsia"/>
          <w:kern w:val="0"/>
          <w:sz w:val="22"/>
          <w:szCs w:val="22"/>
        </w:rPr>
        <w:t>100ng/</w:t>
      </w:r>
      <w:r w:rsidR="005D037D" w:rsidRPr="00B841F8">
        <w:rPr>
          <w:rFonts w:hint="eastAsia"/>
          <w:kern w:val="0"/>
          <w:sz w:val="22"/>
          <w:szCs w:val="22"/>
        </w:rPr>
        <w:t>μ</w:t>
      </w:r>
      <w:r w:rsidR="005D037D" w:rsidRPr="00B841F8">
        <w:rPr>
          <w:rFonts w:hint="eastAsia"/>
          <w:kern w:val="0"/>
          <w:sz w:val="22"/>
          <w:szCs w:val="22"/>
        </w:rPr>
        <w:t>L</w:t>
      </w:r>
      <w:r w:rsidR="005D037D" w:rsidRPr="00B841F8">
        <w:rPr>
          <w:rFonts w:hint="eastAsia"/>
          <w:kern w:val="0"/>
          <w:sz w:val="22"/>
          <w:szCs w:val="22"/>
        </w:rPr>
        <w:t>、</w:t>
      </w:r>
      <w:r w:rsidR="005D037D" w:rsidRPr="00B841F8">
        <w:rPr>
          <w:rFonts w:hint="eastAsia"/>
          <w:kern w:val="0"/>
          <w:sz w:val="22"/>
          <w:szCs w:val="22"/>
        </w:rPr>
        <w:t>5</w:t>
      </w:r>
      <w:r w:rsidR="005D037D" w:rsidRPr="00B841F8">
        <w:rPr>
          <w:rFonts w:hint="eastAsia"/>
          <w:kern w:val="0"/>
          <w:sz w:val="22"/>
          <w:szCs w:val="22"/>
        </w:rPr>
        <w:t>μ</w:t>
      </w:r>
      <w:r w:rsidR="005D037D" w:rsidRPr="00B841F8">
        <w:rPr>
          <w:rFonts w:hint="eastAsia"/>
          <w:kern w:val="0"/>
          <w:sz w:val="22"/>
          <w:szCs w:val="22"/>
        </w:rPr>
        <w:t>L</w:t>
      </w:r>
      <w:r w:rsidR="005D037D" w:rsidRPr="00B841F8">
        <w:rPr>
          <w:rFonts w:hint="eastAsia"/>
          <w:kern w:val="0"/>
          <w:sz w:val="22"/>
          <w:szCs w:val="22"/>
        </w:rPr>
        <w:t>程度です。）は</w:t>
      </w:r>
      <w:r w:rsidR="007B6FA3" w:rsidRPr="00B841F8">
        <w:rPr>
          <w:rFonts w:hint="eastAsia"/>
          <w:kern w:val="0"/>
          <w:sz w:val="22"/>
          <w:szCs w:val="22"/>
        </w:rPr>
        <w:t>ご持参いただければ、測定していただけます。</w:t>
      </w:r>
    </w:p>
    <w:p w:rsidR="00177D93" w:rsidRPr="00B841F8" w:rsidRDefault="00177D93" w:rsidP="00B841F8">
      <w:pPr>
        <w:spacing w:line="500" w:lineRule="exact"/>
        <w:rPr>
          <w:kern w:val="0"/>
          <w:sz w:val="22"/>
          <w:szCs w:val="22"/>
        </w:rPr>
      </w:pPr>
      <w:r w:rsidRPr="00B841F8">
        <w:rPr>
          <w:rFonts w:hint="eastAsia"/>
          <w:b/>
          <w:kern w:val="0"/>
          <w:sz w:val="22"/>
          <w:szCs w:val="22"/>
        </w:rPr>
        <w:t>日程</w:t>
      </w:r>
      <w:r w:rsidRPr="00B841F8">
        <w:rPr>
          <w:rFonts w:hint="eastAsia"/>
          <w:kern w:val="0"/>
          <w:sz w:val="22"/>
          <w:szCs w:val="22"/>
        </w:rPr>
        <w:t>；二度に分けて実施します。</w:t>
      </w:r>
    </w:p>
    <w:p w:rsidR="00FC71DB" w:rsidRPr="00B841F8" w:rsidRDefault="00C9055A" w:rsidP="00B841F8">
      <w:pPr>
        <w:spacing w:line="500" w:lineRule="exact"/>
        <w:ind w:firstLineChars="300" w:firstLine="744"/>
        <w:rPr>
          <w:kern w:val="0"/>
          <w:sz w:val="22"/>
          <w:szCs w:val="22"/>
        </w:rPr>
      </w:pPr>
      <w:r w:rsidRPr="00B841F8">
        <w:rPr>
          <w:rFonts w:hint="eastAsia"/>
          <w:kern w:val="0"/>
          <w:sz w:val="22"/>
          <w:szCs w:val="22"/>
        </w:rPr>
        <w:t>平成</w:t>
      </w:r>
      <w:r w:rsidRPr="00B841F8">
        <w:rPr>
          <w:rFonts w:hint="eastAsia"/>
          <w:kern w:val="0"/>
          <w:sz w:val="22"/>
          <w:szCs w:val="22"/>
        </w:rPr>
        <w:t>31</w:t>
      </w:r>
      <w:r w:rsidR="00FC71DB" w:rsidRPr="00B841F8">
        <w:rPr>
          <w:rFonts w:hint="eastAsia"/>
          <w:kern w:val="0"/>
          <w:sz w:val="22"/>
          <w:szCs w:val="22"/>
        </w:rPr>
        <w:t>年</w:t>
      </w:r>
      <w:r w:rsidR="007E375C">
        <w:rPr>
          <w:rFonts w:hint="eastAsia"/>
          <w:kern w:val="0"/>
          <w:sz w:val="22"/>
          <w:szCs w:val="22"/>
        </w:rPr>
        <w:t>3</w:t>
      </w:r>
      <w:r w:rsidR="005141A5" w:rsidRPr="00B841F8">
        <w:rPr>
          <w:rFonts w:hint="eastAsia"/>
          <w:kern w:val="0"/>
          <w:sz w:val="22"/>
          <w:szCs w:val="22"/>
        </w:rPr>
        <w:t>月</w:t>
      </w:r>
      <w:r w:rsidR="00AE0ADA">
        <w:rPr>
          <w:rFonts w:hint="eastAsia"/>
          <w:kern w:val="0"/>
          <w:sz w:val="22"/>
          <w:szCs w:val="22"/>
        </w:rPr>
        <w:t>7</w:t>
      </w:r>
      <w:r w:rsidR="005141A5" w:rsidRPr="00B841F8">
        <w:rPr>
          <w:rFonts w:hint="eastAsia"/>
          <w:kern w:val="0"/>
          <w:sz w:val="22"/>
          <w:szCs w:val="22"/>
        </w:rPr>
        <w:t>日</w:t>
      </w:r>
      <w:r w:rsidR="005141A5" w:rsidRPr="00B841F8">
        <w:rPr>
          <w:rFonts w:hint="eastAsia"/>
          <w:kern w:val="0"/>
          <w:sz w:val="22"/>
          <w:szCs w:val="22"/>
        </w:rPr>
        <w:t>-</w:t>
      </w:r>
      <w:r w:rsidR="00DC6095">
        <w:rPr>
          <w:rFonts w:hint="eastAsia"/>
          <w:kern w:val="0"/>
          <w:sz w:val="22"/>
          <w:szCs w:val="22"/>
        </w:rPr>
        <w:t>8</w:t>
      </w:r>
      <w:r w:rsidR="005141A5" w:rsidRPr="00B841F8">
        <w:rPr>
          <w:rFonts w:hint="eastAsia"/>
          <w:kern w:val="0"/>
          <w:sz w:val="22"/>
          <w:szCs w:val="22"/>
        </w:rPr>
        <w:t>日</w:t>
      </w:r>
      <w:r w:rsidRPr="00B841F8">
        <w:rPr>
          <w:rFonts w:hint="eastAsia"/>
          <w:kern w:val="0"/>
          <w:sz w:val="22"/>
          <w:szCs w:val="22"/>
        </w:rPr>
        <w:t>,</w:t>
      </w:r>
      <w:r w:rsidRPr="00B841F8">
        <w:rPr>
          <w:kern w:val="0"/>
          <w:sz w:val="22"/>
          <w:szCs w:val="22"/>
        </w:rPr>
        <w:t xml:space="preserve"> </w:t>
      </w:r>
      <w:r w:rsidRPr="00B841F8">
        <w:rPr>
          <w:rFonts w:hint="eastAsia"/>
          <w:kern w:val="0"/>
          <w:sz w:val="22"/>
          <w:szCs w:val="22"/>
        </w:rPr>
        <w:t>平成</w:t>
      </w:r>
      <w:r w:rsidRPr="00B841F8">
        <w:rPr>
          <w:rFonts w:hint="eastAsia"/>
          <w:kern w:val="0"/>
          <w:sz w:val="22"/>
          <w:szCs w:val="22"/>
        </w:rPr>
        <w:t>31</w:t>
      </w:r>
      <w:r w:rsidRPr="00B841F8">
        <w:rPr>
          <w:rFonts w:hint="eastAsia"/>
          <w:kern w:val="0"/>
          <w:sz w:val="22"/>
          <w:szCs w:val="22"/>
        </w:rPr>
        <w:t>年</w:t>
      </w:r>
      <w:r w:rsidR="00F951D5">
        <w:rPr>
          <w:rFonts w:hint="eastAsia"/>
          <w:kern w:val="0"/>
          <w:sz w:val="22"/>
          <w:szCs w:val="22"/>
        </w:rPr>
        <w:t>3</w:t>
      </w:r>
      <w:r w:rsidRPr="00B841F8">
        <w:rPr>
          <w:rFonts w:hint="eastAsia"/>
          <w:kern w:val="0"/>
          <w:sz w:val="22"/>
          <w:szCs w:val="22"/>
        </w:rPr>
        <w:t>月</w:t>
      </w:r>
      <w:r w:rsidR="00DC6095">
        <w:rPr>
          <w:rFonts w:hint="eastAsia"/>
          <w:kern w:val="0"/>
          <w:sz w:val="22"/>
          <w:szCs w:val="22"/>
        </w:rPr>
        <w:t>1</w:t>
      </w:r>
      <w:r w:rsidR="00AE0ADA">
        <w:rPr>
          <w:rFonts w:hint="eastAsia"/>
          <w:kern w:val="0"/>
          <w:sz w:val="22"/>
          <w:szCs w:val="22"/>
        </w:rPr>
        <w:t>4</w:t>
      </w:r>
      <w:r w:rsidRPr="00B841F8">
        <w:rPr>
          <w:rFonts w:hint="eastAsia"/>
          <w:kern w:val="0"/>
          <w:sz w:val="22"/>
          <w:szCs w:val="22"/>
        </w:rPr>
        <w:t>日</w:t>
      </w:r>
      <w:r w:rsidRPr="00B841F8">
        <w:rPr>
          <w:rFonts w:hint="eastAsia"/>
          <w:kern w:val="0"/>
          <w:sz w:val="22"/>
          <w:szCs w:val="22"/>
        </w:rPr>
        <w:t>-</w:t>
      </w:r>
      <w:r w:rsidR="00DC6095">
        <w:rPr>
          <w:rFonts w:hint="eastAsia"/>
          <w:kern w:val="0"/>
          <w:sz w:val="22"/>
          <w:szCs w:val="22"/>
        </w:rPr>
        <w:t>15</w:t>
      </w:r>
      <w:r w:rsidRPr="00B841F8">
        <w:rPr>
          <w:rFonts w:hint="eastAsia"/>
          <w:kern w:val="0"/>
          <w:sz w:val="22"/>
          <w:szCs w:val="22"/>
        </w:rPr>
        <w:t>日</w:t>
      </w:r>
      <w:r w:rsidR="00177D93" w:rsidRPr="00B841F8">
        <w:rPr>
          <w:rFonts w:hint="eastAsia"/>
          <w:kern w:val="0"/>
          <w:sz w:val="22"/>
          <w:szCs w:val="22"/>
        </w:rPr>
        <w:t xml:space="preserve"> </w:t>
      </w:r>
    </w:p>
    <w:p w:rsidR="00177D93" w:rsidRPr="00B841F8" w:rsidRDefault="00FC71DB" w:rsidP="00B841F8">
      <w:pPr>
        <w:spacing w:line="500" w:lineRule="exact"/>
        <w:rPr>
          <w:color w:val="000000"/>
          <w:sz w:val="22"/>
          <w:szCs w:val="22"/>
        </w:rPr>
      </w:pPr>
      <w:r w:rsidRPr="00B841F8">
        <w:rPr>
          <w:color w:val="000000"/>
          <w:sz w:val="22"/>
          <w:szCs w:val="22"/>
        </w:rPr>
        <w:t>（</w:t>
      </w:r>
      <w:r w:rsidR="00AE0ADA">
        <w:rPr>
          <w:rFonts w:hint="eastAsia"/>
          <w:color w:val="000000"/>
          <w:sz w:val="22"/>
          <w:szCs w:val="22"/>
        </w:rPr>
        <w:t>1</w:t>
      </w:r>
      <w:r w:rsidRPr="00B841F8">
        <w:rPr>
          <w:color w:val="000000"/>
          <w:sz w:val="22"/>
          <w:szCs w:val="22"/>
        </w:rPr>
        <w:t>日目）</w:t>
      </w:r>
      <w:r w:rsidRPr="00B841F8">
        <w:rPr>
          <w:color w:val="000000"/>
          <w:sz w:val="22"/>
          <w:szCs w:val="22"/>
        </w:rPr>
        <w:t>cDNA</w:t>
      </w:r>
      <w:r w:rsidRPr="00B841F8">
        <w:rPr>
          <w:color w:val="000000"/>
          <w:sz w:val="22"/>
          <w:szCs w:val="22"/>
        </w:rPr>
        <w:t>合成</w:t>
      </w:r>
      <w:r w:rsidR="00C9055A" w:rsidRPr="00B841F8">
        <w:rPr>
          <w:rFonts w:hint="eastAsia"/>
          <w:color w:val="000000"/>
          <w:sz w:val="22"/>
          <w:szCs w:val="22"/>
        </w:rPr>
        <w:t>、</w:t>
      </w:r>
      <w:proofErr w:type="spellStart"/>
      <w:r w:rsidRPr="00B841F8">
        <w:rPr>
          <w:color w:val="000000"/>
          <w:sz w:val="22"/>
          <w:szCs w:val="22"/>
        </w:rPr>
        <w:t>cRNA</w:t>
      </w:r>
      <w:proofErr w:type="spellEnd"/>
      <w:r w:rsidRPr="00B841F8">
        <w:rPr>
          <w:color w:val="000000"/>
          <w:sz w:val="22"/>
          <w:szCs w:val="22"/>
        </w:rPr>
        <w:t>合成</w:t>
      </w:r>
      <w:r w:rsidR="00C9055A" w:rsidRPr="00B841F8">
        <w:rPr>
          <w:rFonts w:hint="eastAsia"/>
          <w:color w:val="000000"/>
          <w:sz w:val="22"/>
          <w:szCs w:val="22"/>
        </w:rPr>
        <w:t>、</w:t>
      </w:r>
      <w:proofErr w:type="spellStart"/>
      <w:r w:rsidRPr="00B841F8">
        <w:rPr>
          <w:color w:val="000000"/>
          <w:sz w:val="22"/>
          <w:szCs w:val="22"/>
        </w:rPr>
        <w:t>cRNA</w:t>
      </w:r>
      <w:proofErr w:type="spellEnd"/>
      <w:r w:rsidRPr="00B841F8">
        <w:rPr>
          <w:color w:val="000000"/>
          <w:sz w:val="22"/>
          <w:szCs w:val="22"/>
        </w:rPr>
        <w:t>精製</w:t>
      </w:r>
      <w:r w:rsidR="00177D93" w:rsidRPr="00B841F8">
        <w:rPr>
          <w:rFonts w:hint="eastAsia"/>
          <w:color w:val="000000"/>
          <w:sz w:val="22"/>
          <w:szCs w:val="22"/>
        </w:rPr>
        <w:t>、</w:t>
      </w:r>
      <w:r w:rsidRPr="00B841F8">
        <w:rPr>
          <w:color w:val="000000"/>
          <w:sz w:val="22"/>
          <w:szCs w:val="22"/>
        </w:rPr>
        <w:t>ハイブリダイゼーショ</w:t>
      </w:r>
      <w:r w:rsidR="00177D93" w:rsidRPr="00B841F8">
        <w:rPr>
          <w:rFonts w:hint="eastAsia"/>
          <w:color w:val="000000"/>
          <w:sz w:val="22"/>
          <w:szCs w:val="22"/>
        </w:rPr>
        <w:t>ン</w:t>
      </w:r>
    </w:p>
    <w:p w:rsidR="00177D93" w:rsidRDefault="00FC71DB" w:rsidP="00B841F8">
      <w:pPr>
        <w:spacing w:line="500" w:lineRule="exact"/>
        <w:rPr>
          <w:color w:val="000000"/>
          <w:sz w:val="22"/>
          <w:szCs w:val="22"/>
        </w:rPr>
      </w:pPr>
      <w:r w:rsidRPr="00B841F8">
        <w:rPr>
          <w:color w:val="000000"/>
          <w:sz w:val="22"/>
          <w:szCs w:val="22"/>
        </w:rPr>
        <w:t>（</w:t>
      </w:r>
      <w:r w:rsidR="00AE0ADA">
        <w:rPr>
          <w:rFonts w:hint="eastAsia"/>
          <w:color w:val="000000"/>
          <w:sz w:val="22"/>
          <w:szCs w:val="22"/>
        </w:rPr>
        <w:t>2</w:t>
      </w:r>
      <w:r w:rsidRPr="00B841F8">
        <w:rPr>
          <w:color w:val="000000"/>
          <w:sz w:val="22"/>
          <w:szCs w:val="22"/>
        </w:rPr>
        <w:t>日目）</w:t>
      </w:r>
      <w:r w:rsidR="00177D93" w:rsidRPr="00B841F8">
        <w:rPr>
          <w:color w:val="000000"/>
          <w:sz w:val="22"/>
          <w:szCs w:val="22"/>
        </w:rPr>
        <w:t>データ解析</w:t>
      </w:r>
    </w:p>
    <w:p w:rsidR="00EB6FAA" w:rsidRDefault="00EB6FAA" w:rsidP="00B841F8">
      <w:pPr>
        <w:spacing w:line="500" w:lineRule="exact"/>
        <w:rPr>
          <w:color w:val="000000"/>
          <w:sz w:val="22"/>
          <w:szCs w:val="22"/>
        </w:rPr>
      </w:pPr>
      <w:r>
        <w:rPr>
          <w:rFonts w:hint="eastAsia"/>
          <w:color w:val="000000"/>
          <w:sz w:val="22"/>
          <w:szCs w:val="22"/>
        </w:rPr>
        <w:t xml:space="preserve">　　また、事前に打ち合わせを実施します</w:t>
      </w:r>
      <w:r>
        <w:rPr>
          <w:rFonts w:hint="eastAsia"/>
          <w:color w:val="000000"/>
          <w:sz w:val="22"/>
          <w:szCs w:val="22"/>
        </w:rPr>
        <w:t>(</w:t>
      </w:r>
      <w:r>
        <w:rPr>
          <w:rFonts w:hint="eastAsia"/>
          <w:color w:val="000000"/>
          <w:sz w:val="22"/>
          <w:szCs w:val="22"/>
        </w:rPr>
        <w:t>平成</w:t>
      </w:r>
      <w:r>
        <w:rPr>
          <w:rFonts w:hint="eastAsia"/>
          <w:color w:val="000000"/>
          <w:sz w:val="22"/>
          <w:szCs w:val="22"/>
        </w:rPr>
        <w:t>31</w:t>
      </w:r>
      <w:r>
        <w:rPr>
          <w:rFonts w:hint="eastAsia"/>
          <w:color w:val="000000"/>
          <w:sz w:val="22"/>
          <w:szCs w:val="22"/>
        </w:rPr>
        <w:t>年</w:t>
      </w:r>
      <w:r>
        <w:rPr>
          <w:rFonts w:hint="eastAsia"/>
          <w:color w:val="000000"/>
          <w:sz w:val="22"/>
          <w:szCs w:val="22"/>
        </w:rPr>
        <w:t>2</w:t>
      </w:r>
      <w:r>
        <w:rPr>
          <w:rFonts w:hint="eastAsia"/>
          <w:color w:val="000000"/>
          <w:sz w:val="22"/>
          <w:szCs w:val="22"/>
        </w:rPr>
        <w:t xml:space="preserve">月を予定。詳細は後日連絡　</w:t>
      </w:r>
    </w:p>
    <w:p w:rsidR="00EB6FAA" w:rsidRPr="00B841F8" w:rsidRDefault="00EB6FAA" w:rsidP="00EB6FAA">
      <w:pPr>
        <w:spacing w:line="500" w:lineRule="exact"/>
        <w:ind w:firstLineChars="200" w:firstLine="496"/>
        <w:rPr>
          <w:color w:val="000000"/>
          <w:sz w:val="22"/>
          <w:szCs w:val="22"/>
        </w:rPr>
      </w:pPr>
      <w:r>
        <w:rPr>
          <w:rFonts w:hint="eastAsia"/>
          <w:color w:val="000000"/>
          <w:sz w:val="22"/>
          <w:szCs w:val="22"/>
        </w:rPr>
        <w:t>します。</w:t>
      </w:r>
      <w:r>
        <w:rPr>
          <w:color w:val="000000"/>
          <w:sz w:val="22"/>
          <w:szCs w:val="22"/>
        </w:rPr>
        <w:t>)</w:t>
      </w:r>
    </w:p>
    <w:p w:rsidR="00FC71DB" w:rsidRDefault="00177D93" w:rsidP="00B841F8">
      <w:pPr>
        <w:spacing w:line="500" w:lineRule="exact"/>
        <w:rPr>
          <w:kern w:val="0"/>
          <w:sz w:val="22"/>
          <w:szCs w:val="22"/>
        </w:rPr>
      </w:pPr>
      <w:r w:rsidRPr="00B841F8">
        <w:rPr>
          <w:rFonts w:hint="eastAsia"/>
          <w:b/>
          <w:color w:val="000000"/>
          <w:sz w:val="22"/>
          <w:szCs w:val="22"/>
        </w:rPr>
        <w:t>定員</w:t>
      </w:r>
      <w:r w:rsidRPr="00B841F8">
        <w:rPr>
          <w:rFonts w:hint="eastAsia"/>
          <w:color w:val="000000"/>
          <w:sz w:val="22"/>
          <w:szCs w:val="22"/>
        </w:rPr>
        <w:t>；各</w:t>
      </w:r>
      <w:r w:rsidRPr="00B841F8">
        <w:rPr>
          <w:rFonts w:hint="eastAsia"/>
          <w:kern w:val="0"/>
          <w:sz w:val="22"/>
          <w:szCs w:val="22"/>
        </w:rPr>
        <w:t>４グループ</w:t>
      </w:r>
      <w:r w:rsidRPr="00B841F8">
        <w:rPr>
          <w:rFonts w:hint="eastAsia"/>
          <w:kern w:val="0"/>
          <w:sz w:val="22"/>
          <w:szCs w:val="22"/>
        </w:rPr>
        <w:t>(</w:t>
      </w:r>
      <w:r w:rsidRPr="00B841F8">
        <w:rPr>
          <w:rFonts w:hint="eastAsia"/>
          <w:kern w:val="0"/>
          <w:sz w:val="22"/>
          <w:szCs w:val="22"/>
        </w:rPr>
        <w:t>各グループ</w:t>
      </w:r>
      <w:r w:rsidRPr="00B841F8">
        <w:rPr>
          <w:kern w:val="0"/>
          <w:sz w:val="22"/>
          <w:szCs w:val="22"/>
        </w:rPr>
        <w:t>3</w:t>
      </w:r>
      <w:r w:rsidRPr="00B841F8">
        <w:rPr>
          <w:rFonts w:hint="eastAsia"/>
          <w:kern w:val="0"/>
          <w:sz w:val="22"/>
          <w:szCs w:val="22"/>
        </w:rPr>
        <w:t>名まで</w:t>
      </w:r>
      <w:r w:rsidRPr="00B841F8">
        <w:rPr>
          <w:kern w:val="0"/>
          <w:sz w:val="22"/>
          <w:szCs w:val="22"/>
        </w:rPr>
        <w:t>)</w:t>
      </w:r>
    </w:p>
    <w:p w:rsidR="00CF530D" w:rsidRDefault="00CF530D" w:rsidP="00B841F8">
      <w:pPr>
        <w:spacing w:line="500" w:lineRule="exact"/>
        <w:rPr>
          <w:sz w:val="22"/>
          <w:szCs w:val="22"/>
        </w:rPr>
      </w:pPr>
    </w:p>
    <w:p w:rsidR="00DC6095" w:rsidRPr="00B841F8" w:rsidRDefault="00DC6095" w:rsidP="00B841F8">
      <w:pPr>
        <w:spacing w:line="500" w:lineRule="exact"/>
        <w:rPr>
          <w:sz w:val="22"/>
          <w:szCs w:val="22"/>
        </w:rPr>
      </w:pPr>
    </w:p>
    <w:sectPr w:rsidR="00DC6095" w:rsidRPr="00B841F8" w:rsidSect="005F738F">
      <w:pgSz w:w="11906" w:h="16838" w:code="9"/>
      <w:pgMar w:top="907" w:right="1134" w:bottom="284" w:left="1531" w:header="851" w:footer="992" w:gutter="0"/>
      <w:cols w:space="425"/>
      <w:docGrid w:type="linesAndChars" w:linePitch="571" w:charSpace="57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8A" w:rsidRDefault="002B038A" w:rsidP="00E04416">
      <w:r>
        <w:separator/>
      </w:r>
    </w:p>
  </w:endnote>
  <w:endnote w:type="continuationSeparator" w:id="0">
    <w:p w:rsidR="002B038A" w:rsidRDefault="002B038A" w:rsidP="00E0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8A" w:rsidRDefault="002B038A" w:rsidP="00E04416">
      <w:r>
        <w:separator/>
      </w:r>
    </w:p>
  </w:footnote>
  <w:footnote w:type="continuationSeparator" w:id="0">
    <w:p w:rsidR="002B038A" w:rsidRDefault="002B038A" w:rsidP="00E04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1036C"/>
    <w:multiLevelType w:val="hybridMultilevel"/>
    <w:tmpl w:val="34F653B6"/>
    <w:lvl w:ilvl="0" w:tplc="4718BCD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8AE500A"/>
    <w:multiLevelType w:val="hybridMultilevel"/>
    <w:tmpl w:val="3FA03874"/>
    <w:lvl w:ilvl="0" w:tplc="83C0E170">
      <w:numFmt w:val="bullet"/>
      <w:lvlText w:val=""/>
      <w:lvlJc w:val="left"/>
      <w:pPr>
        <w:ind w:left="855" w:hanging="360"/>
      </w:pPr>
      <w:rPr>
        <w:rFonts w:ascii="Wingdings" w:eastAsia="ＭＳ 明朝" w:hAnsi="Wingdings" w:cs="Times New Roman"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nsid w:val="59D33515"/>
    <w:multiLevelType w:val="hybridMultilevel"/>
    <w:tmpl w:val="3D101F50"/>
    <w:lvl w:ilvl="0" w:tplc="640EE36C">
      <w:numFmt w:val="bullet"/>
      <w:lvlText w:val=""/>
      <w:lvlJc w:val="left"/>
      <w:pPr>
        <w:ind w:left="855" w:hanging="360"/>
      </w:pPr>
      <w:rPr>
        <w:rFonts w:ascii="Wingdings" w:eastAsia="ＭＳ 明朝" w:hAnsi="Wingdings" w:cs="Times New Roman"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3">
    <w:nsid w:val="6AB86877"/>
    <w:multiLevelType w:val="hybridMultilevel"/>
    <w:tmpl w:val="9A1473E0"/>
    <w:lvl w:ilvl="0" w:tplc="A508D0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5545638"/>
    <w:multiLevelType w:val="hybridMultilevel"/>
    <w:tmpl w:val="CE2E397A"/>
    <w:lvl w:ilvl="0" w:tplc="FEAE0526">
      <w:numFmt w:val="bullet"/>
      <w:lvlText w:val=""/>
      <w:lvlJc w:val="left"/>
      <w:pPr>
        <w:ind w:left="615" w:hanging="360"/>
      </w:pPr>
      <w:rPr>
        <w:rFonts w:ascii="Wingdings" w:eastAsia="ＭＳ 明朝" w:hAnsi="Wingdings" w:cs="Times New Roman"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2E"/>
    <w:rsid w:val="00177D93"/>
    <w:rsid w:val="001E130B"/>
    <w:rsid w:val="002B038A"/>
    <w:rsid w:val="00375F13"/>
    <w:rsid w:val="003921E0"/>
    <w:rsid w:val="005141A5"/>
    <w:rsid w:val="0052184A"/>
    <w:rsid w:val="00577B0F"/>
    <w:rsid w:val="005A319E"/>
    <w:rsid w:val="005D037D"/>
    <w:rsid w:val="007232A6"/>
    <w:rsid w:val="007973F3"/>
    <w:rsid w:val="007B6FA3"/>
    <w:rsid w:val="007E375C"/>
    <w:rsid w:val="007F2769"/>
    <w:rsid w:val="00811855"/>
    <w:rsid w:val="008E24F5"/>
    <w:rsid w:val="00A57F12"/>
    <w:rsid w:val="00AE0ADA"/>
    <w:rsid w:val="00B841F8"/>
    <w:rsid w:val="00C057E7"/>
    <w:rsid w:val="00C9055A"/>
    <w:rsid w:val="00CB5B2C"/>
    <w:rsid w:val="00CF530D"/>
    <w:rsid w:val="00D246BB"/>
    <w:rsid w:val="00D35E85"/>
    <w:rsid w:val="00D45B38"/>
    <w:rsid w:val="00DC6095"/>
    <w:rsid w:val="00E04416"/>
    <w:rsid w:val="00EB6FAA"/>
    <w:rsid w:val="00EF092E"/>
    <w:rsid w:val="00F951D5"/>
    <w:rsid w:val="00FA7860"/>
    <w:rsid w:val="00FC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416"/>
    <w:pPr>
      <w:tabs>
        <w:tab w:val="center" w:pos="4252"/>
        <w:tab w:val="right" w:pos="8504"/>
      </w:tabs>
      <w:snapToGrid w:val="0"/>
    </w:pPr>
  </w:style>
  <w:style w:type="character" w:customStyle="1" w:styleId="a4">
    <w:name w:val="ヘッダー (文字)"/>
    <w:basedOn w:val="a0"/>
    <w:link w:val="a3"/>
    <w:uiPriority w:val="99"/>
    <w:rsid w:val="00E04416"/>
    <w:rPr>
      <w:rFonts w:ascii="Century" w:eastAsia="ＭＳ 明朝" w:hAnsi="Century" w:cs="Times New Roman"/>
      <w:szCs w:val="24"/>
    </w:rPr>
  </w:style>
  <w:style w:type="paragraph" w:styleId="a5">
    <w:name w:val="footer"/>
    <w:basedOn w:val="a"/>
    <w:link w:val="a6"/>
    <w:uiPriority w:val="99"/>
    <w:unhideWhenUsed/>
    <w:rsid w:val="00E04416"/>
    <w:pPr>
      <w:tabs>
        <w:tab w:val="center" w:pos="4252"/>
        <w:tab w:val="right" w:pos="8504"/>
      </w:tabs>
      <w:snapToGrid w:val="0"/>
    </w:pPr>
  </w:style>
  <w:style w:type="character" w:customStyle="1" w:styleId="a6">
    <w:name w:val="フッター (文字)"/>
    <w:basedOn w:val="a0"/>
    <w:link w:val="a5"/>
    <w:uiPriority w:val="99"/>
    <w:rsid w:val="00E04416"/>
    <w:rPr>
      <w:rFonts w:ascii="Century" w:eastAsia="ＭＳ 明朝" w:hAnsi="Century" w:cs="Times New Roman"/>
      <w:szCs w:val="24"/>
    </w:rPr>
  </w:style>
  <w:style w:type="paragraph" w:styleId="a7">
    <w:name w:val="List Paragraph"/>
    <w:basedOn w:val="a"/>
    <w:uiPriority w:val="34"/>
    <w:qFormat/>
    <w:rsid w:val="0052184A"/>
    <w:pPr>
      <w:ind w:leftChars="400" w:left="840"/>
    </w:pPr>
  </w:style>
  <w:style w:type="paragraph" w:styleId="a8">
    <w:name w:val="Balloon Text"/>
    <w:basedOn w:val="a"/>
    <w:link w:val="a9"/>
    <w:uiPriority w:val="99"/>
    <w:semiHidden/>
    <w:unhideWhenUsed/>
    <w:rsid w:val="00CB5B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5B2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416"/>
    <w:pPr>
      <w:tabs>
        <w:tab w:val="center" w:pos="4252"/>
        <w:tab w:val="right" w:pos="8504"/>
      </w:tabs>
      <w:snapToGrid w:val="0"/>
    </w:pPr>
  </w:style>
  <w:style w:type="character" w:customStyle="1" w:styleId="a4">
    <w:name w:val="ヘッダー (文字)"/>
    <w:basedOn w:val="a0"/>
    <w:link w:val="a3"/>
    <w:uiPriority w:val="99"/>
    <w:rsid w:val="00E04416"/>
    <w:rPr>
      <w:rFonts w:ascii="Century" w:eastAsia="ＭＳ 明朝" w:hAnsi="Century" w:cs="Times New Roman"/>
      <w:szCs w:val="24"/>
    </w:rPr>
  </w:style>
  <w:style w:type="paragraph" w:styleId="a5">
    <w:name w:val="footer"/>
    <w:basedOn w:val="a"/>
    <w:link w:val="a6"/>
    <w:uiPriority w:val="99"/>
    <w:unhideWhenUsed/>
    <w:rsid w:val="00E04416"/>
    <w:pPr>
      <w:tabs>
        <w:tab w:val="center" w:pos="4252"/>
        <w:tab w:val="right" w:pos="8504"/>
      </w:tabs>
      <w:snapToGrid w:val="0"/>
    </w:pPr>
  </w:style>
  <w:style w:type="character" w:customStyle="1" w:styleId="a6">
    <w:name w:val="フッター (文字)"/>
    <w:basedOn w:val="a0"/>
    <w:link w:val="a5"/>
    <w:uiPriority w:val="99"/>
    <w:rsid w:val="00E04416"/>
    <w:rPr>
      <w:rFonts w:ascii="Century" w:eastAsia="ＭＳ 明朝" w:hAnsi="Century" w:cs="Times New Roman"/>
      <w:szCs w:val="24"/>
    </w:rPr>
  </w:style>
  <w:style w:type="paragraph" w:styleId="a7">
    <w:name w:val="List Paragraph"/>
    <w:basedOn w:val="a"/>
    <w:uiPriority w:val="34"/>
    <w:qFormat/>
    <w:rsid w:val="0052184A"/>
    <w:pPr>
      <w:ind w:leftChars="400" w:left="840"/>
    </w:pPr>
  </w:style>
  <w:style w:type="paragraph" w:styleId="a8">
    <w:name w:val="Balloon Text"/>
    <w:basedOn w:val="a"/>
    <w:link w:val="a9"/>
    <w:uiPriority w:val="99"/>
    <w:semiHidden/>
    <w:unhideWhenUsed/>
    <w:rsid w:val="00CB5B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5B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愛知医科大学</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愛知医科大学</dc:creator>
  <cp:lastModifiedBy>Administrator</cp:lastModifiedBy>
  <cp:revision>2</cp:revision>
  <cp:lastPrinted>2018-11-28T02:22:00Z</cp:lastPrinted>
  <dcterms:created xsi:type="dcterms:W3CDTF">2018-11-30T06:06:00Z</dcterms:created>
  <dcterms:modified xsi:type="dcterms:W3CDTF">2018-11-30T06:06:00Z</dcterms:modified>
</cp:coreProperties>
</file>